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Aprofundiment en el coneixement de les causes i conseqüències dels diferents problemes mediambientals degut a l’impacte de l’activitat humana a nivell local i a escala global</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Analitzen les causes i les conseqüències dels diferents problemes mediambientals deguts a l’impacte de l’activitat humana tant a nivell local com a escala global</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matemàtica i competència en ciència, tecnologia i enginyeria</w:t>
      </w:r>
    </w:p>
    <w:p>
      <w:pPr>
        <w:pStyle w:val="ListBullet"/>
      </w:pPr>
      <w:r>
        <w:t>Competència ciutadana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Anàlisi dels elements naturals i antròpics que influeixen en la configuració del paisatge. Identificació</w:t>
        <w:br/>
        <w:br/>
        <w:br/>
        <w:t>d’alguns riscos ambientals: els terratrèmols i les avingudes d’aigua.</w:t>
      </w:r>
    </w:p>
    <w:p/>
    <w:p>
      <w:pPr>
        <w:pStyle w:val="Heading4"/>
      </w:pPr>
      <w:r>
        <w:t>CRITERI D'AVALUACIÓ</w:t>
      </w:r>
    </w:p>
    <w:p/>
    <w:p>
      <w:pPr>
        <w:pStyle w:val="Heading4"/>
      </w:pPr>
      <w:r>
        <w:t>PÀGINA REFERÈNCIA DOCUMENT CURRÍCULUM</w:t>
      </w:r>
    </w:p>
    <w:p>
      <w:pPr>
        <w:pStyle w:val="Normal4"/>
      </w:pPr>
      <w:r>
        <w:t>89</w:t>
      </w:r>
    </w:p>
    <w:p/>
    <w:p>
      <w:pPr>
        <w:pStyle w:val="Heading4"/>
      </w:pPr>
      <w:r>
        <w:t>COMPETÈNCIA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Caracterització d’algunes societats de diferents èpoques històriques a partir de l’anàlisi de les formes</w:t>
        <w:br/>
        <w:br/>
        <w:br/>
        <w:t>d’organització social. Anàlisi de problemes socials rellevants, comparant la situació actual amb</w:t>
        <w:br/>
        <w:br/>
        <w:br/>
        <w:t>la d’altres èpoques històriques</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l’impacte del desenvolupament tecnològic en les condicions de vida i en el treball.</w:t>
      </w:r>
    </w:p>
    <w:p/>
    <w:p>
      <w:pPr>
        <w:pStyle w:val="Heading4"/>
      </w:pPr>
      <w:r>
        <w:t>CRITERI D'AVALUACIÓ</w:t>
      </w:r>
    </w:p>
    <w:p/>
    <w:p>
      <w:pPr>
        <w:pStyle w:val="Heading4"/>
      </w:pPr>
      <w:r>
        <w:t>PÀGINA REFERÈNCIA DOCUMENT CURRÍCULUM</w:t>
      </w:r>
    </w:p>
    <w:p>
      <w:pPr>
        <w:pStyle w:val="Normal4"/>
      </w:pPr>
      <w:r>
        <w:t>91</w:t>
      </w:r>
    </w:p>
    <w:p/>
    <w:p>
      <w:pPr>
        <w:pStyle w:val="Heading4"/>
      </w:pPr>
      <w:r>
        <w:t>COMPETÈNCIA</w:t>
      </w:r>
    </w:p>
    <w:p>
      <w:pPr>
        <w:pStyle w:val="ListBullet2"/>
      </w:pPr>
      <w:r>
        <w:t>Competència matemàtica i competència en ciència, tecnologia i enginyeria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42">
        <w:r>
          <w:rPr/>
          <w:t>Introducció a les causes i conseqüències dels diferents problemes mediambientals degut a l’activitat humana</w:t>
        </w:r>
      </w:hyperlink>
    </w:p>
    <w:p>
      <w:pPr>
        <w:pStyle w:val="ListBullet"/>
      </w:pPr>
      <w:r>
        <w:t>Justícia ambiental</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73">
        <w:r>
          <w:rPr/>
          <w:t>Interès per conèixer les causes i conseqüències dels diferents problemes mediambientals degut a l’activitat humana.</w:t>
        </w:r>
      </w:hyperlink>
    </w:p>
    <w:p>
      <w:pPr>
        <w:pStyle w:val="ListBullet"/>
      </w:pPr>
      <w:r>
        <w:t>Justícia ambiental</w:t>
      </w:r>
    </w:p>
    <w:p>
      <w:pPr>
        <w:pStyle w:val="ListBullet"/>
      </w:pPr>
      <w:r>
        <w:t>Educació Primària</w:t>
      </w:r>
    </w:p>
    <w:p>
      <w:pPr>
        <w:pStyle w:val="Link"/>
      </w:pPr>
      <w:hyperlink r:id="rId143">
        <w:r>
          <w:rPr/>
          <w:t>Argumentació i assumpció d’hàbits i comportaments respectuosos amb el medi ambient i l’entorn natural</w:t>
        </w:r>
      </w:hyperlink>
    </w:p>
    <w:p>
      <w:pPr>
        <w:pStyle w:val="ListBullet"/>
      </w:pPr>
      <w:r>
        <w:t>Justícia ambiental</w:t>
      </w:r>
    </w:p>
    <w:p>
      <w:pPr>
        <w:pStyle w:val="ListBullet"/>
      </w:pPr>
      <w:r>
        <w:t>Competència matemàtica i competència en ciència, tecnologia i enginyeria</w:t>
      </w:r>
    </w:p>
    <w:p>
      <w:pPr>
        <w:pStyle w:val="ListBullet"/>
      </w:pPr>
      <w:r>
        <w:t>Competència ciutadana</w:t>
      </w:r>
    </w:p>
    <w:p>
      <w:pPr>
        <w:pStyle w:val="Link"/>
      </w:pPr>
      <w:hyperlink r:id="rId39">
        <w:r>
          <w:rPr/>
          <w:t>Anàlisi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nk"/>
      </w:pPr>
      <w:hyperlink r:id="rId41">
        <w:r>
          <w:rPr/>
          <w:t>Anàlisi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comunicació lingüística</w:t>
      </w:r>
    </w:p>
    <w:p>
      <w:pPr>
        <w:pStyle w:val="Link"/>
      </w:pPr>
      <w:hyperlink r:id="rId42">
        <w:r>
          <w:rPr/>
          <w:t>Coneixement i anàlisi dels drets i deures individuals  i col·lectius que garanteixin la protecció del medi ambient a nivell local i a escala global</w:t>
        </w:r>
      </w:hyperlink>
    </w:p>
    <w:p>
      <w:pPr>
        <w:pStyle w:val="ListBullet"/>
      </w:pPr>
      <w:r>
        <w:t>Justícia ambiental</w:t>
      </w:r>
    </w:p>
    <w:p>
      <w:pPr>
        <w:pStyle w:val="ListBullet"/>
      </w:pPr>
      <w:r>
        <w:t>Educació Primària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14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