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stBullet"/>
      </w:pPr>
      <w:r>
        <w:t>Competència digital</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www.transformarelmon-guia.edualter.org/ca/instruments/contractes-didactics"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