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Reconeixement dels principis i valors fonamentals (justícia, equitat, dignitat, pau, llibertat, solidaritat...) que constitueixen la base de la igualtat de drets i oportunitats per a totes les persones independentment del seu origen o pertinença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Construir la pròpia identitat cultural de forma crítica i autònoma, a partir de la valoració positiva de la diversitat cultural present en l’entorn proper i al món i de la necessitat d’uns valors compartits.</w:t>
      </w:r>
    </w:p>
    <w:p/>
    <w:p>
      <w:pPr>
        <w:pStyle w:val="Heading1"/>
      </w:pPr>
      <w:r>
        <w:t>CRITERI D'AVALUACIÓ</w:t>
      </w:r>
    </w:p>
    <w:p>
      <w:pPr/>
      <w:r>
        <w:t>Reconeixen els principis i valors fonamentals (justícia, equitat, dignitat, pau, , sostenibilitat, solidaritat...) que constitueixen la base de la igualtat de drets i oportunitats per a totes les persones independentment del seu origen o pertinença.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Cultura, diversitat cultural i idenditats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1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9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3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34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35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36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3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4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7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8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8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8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8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8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9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9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9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9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0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0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0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0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0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1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11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12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1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1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dels drets i deures ciutadans i del paper individual i col·lectiu en la construcció d’un món</w:t>
        <w:br/>
        <w:br/>
        <w:br/>
        <w:t>més just i equitatiu, així com de la necessitat d’un compromís per a la resolució de problemàtiques</w:t>
        <w:br/>
        <w:br/>
        <w:br/>
        <w:t>socials.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21">
        <w:r>
          <w:rPr/>
          <w:t>Identificació del lloc d’origen de les famílies de l’alumnat, comparant les semblances i les diferències existents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25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26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127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4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4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7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7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8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82" Type="http://schemas.openxmlformats.org/officeDocument/2006/relationships/hyperlink" Target="https://www.transformarelmon-guia.edualter.org/ca/instruments/carpeta-daprenentatge" TargetMode="External"/><Relationship Id="rId83" Type="http://schemas.openxmlformats.org/officeDocument/2006/relationships/hyperlink" Target="https://www.transformarelmon-guia.edualter.org/ca/instruments/portafoli1" TargetMode="External"/><Relationship Id="rId8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8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8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8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8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8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9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9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9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0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0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0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0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0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1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1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12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12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