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Interès pels trets constitutius de la pròpia identitat de gènere, identitat sexual i opció afectivasexual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Respectar la pluralitat d’identitats de gènere, identitats sexuals i opcions afectivosexuals existents en les societats plurals, així com conèixer les causes i les conseqüències de l’existència de les diferències i desigualtats socials per motiu de gènere, sexe o opció afectivosexual.</w:t>
      </w:r>
    </w:p>
    <w:p/>
    <w:p>
      <w:pPr>
        <w:pStyle w:val="Heading1"/>
      </w:pPr>
      <w:r>
        <w:t>CRITERI D'AVALUACIÓ</w:t>
      </w:r>
    </w:p>
    <w:p>
      <w:pPr/>
      <w:r>
        <w:t>Indaguen en el desenvolupament de la pròpia identitat de gènere, identitat sexual i opció afectivosexual.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Pluralitat d’identitats de gènere, identitats sexuals i opcions afectivosexuals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Diaris personals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diari personal és una tècnica que promou diferents aspectes en el seu procés de realització com estimular la creativitat, l’autonomia personal, l’autoestima i deixar constància de les tasques, activitats i exercicis realitzats tant a nivell individual com grupal.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3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4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7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18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9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20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1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22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23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4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5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6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8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9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0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1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2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33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34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35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36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37">
        <w:r>
          <w:rPr/>
          <w:t>Identificació de les pròpies necessitats per la cura d’una mateixa</w:t>
        </w:r>
      </w:hyperlink>
    </w:p>
    <w:p>
      <w:pPr>
        <w:pStyle w:val="Link4"/>
      </w:pPr>
      <w:hyperlink r:id="rId38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39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40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41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42">
        <w:r>
          <w:rPr/>
          <w:t>Identificació dels propis compromisos i responsabilitats en relació a  la planificació, organització i realització de les tasques escolars i familiars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3">
        <w:r>
          <w:rPr/>
          <w:t>Diari d'aula</w:t>
        </w:r>
      </w:hyperlink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0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44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3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4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7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18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9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20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21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22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23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24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25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6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28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9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0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1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7">
        <w:r>
          <w:rPr/>
          <w:t>Identificació de les pròpies necessitats per la cura d’una mateixa</w:t>
        </w:r>
      </w:hyperlink>
    </w:p>
    <w:p>
      <w:pPr>
        <w:pStyle w:val="Link4"/>
      </w:pPr>
      <w:hyperlink r:id="rId38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39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40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41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45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46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47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48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49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50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51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52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53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54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55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56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57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3">
        <w:r>
          <w:rPr/>
          <w:t>Diari d'aula</w:t>
        </w:r>
      </w:hyperlink>
    </w:p>
    <w:p>
      <w:pPr>
        <w:pStyle w:val="Link4"/>
      </w:pPr>
      <w:hyperlink r:id="rId58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per al desenvolupament personal i la ciutadania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dels trets d’identitat i dels interessos personals i dels altres. Expressió de les emocions</w:t>
        <w:br/>
        <w:br/>
        <w:br/>
        <w:t>pròpies i autoregulació de la conducta, desenvolupant l’autoestima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113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3">
        <w:r>
          <w:rPr/>
          <w:t>Percepció dels trets constitutius de la pròpia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5">
        <w:r>
          <w:rPr/>
          <w:t>Identificació dels trets constitutius de la pròpia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6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9">
        <w:r>
          <w:rPr/>
          <w:t>Sensibilització en les diferents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60">
        <w:r>
          <w:rPr/>
          <w:t>Ús de diferents conductes i relacions interpersonals basades en el respecte, el diàleg i la igualtat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61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3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3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3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3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4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4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4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43" Type="http://schemas.openxmlformats.org/officeDocument/2006/relationships/hyperlink" Target="https://www.transformarelmon-guia.edualter.org/ca/instruments/diari-daula" TargetMode="External"/><Relationship Id="rId4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4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4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4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4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4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5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5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5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5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5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5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5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5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58" Type="http://schemas.openxmlformats.org/officeDocument/2006/relationships/hyperlink" Target="https://www.transformarelmon-guia.edualter.org/ca/instruments/portafoli1" TargetMode="External"/><Relationship Id="rId5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6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s" TargetMode="External"/><Relationship Id="rId6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