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Introducció a les principals semblances i diferències de gènere com a element enriquidor de les relacions interpersonals.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Conèixer els diferents models de feminitat i masculinitat existents en les societats plurals i les seves conseqüències a nivell social i històric.</w:t>
      </w:r>
    </w:p>
    <w:p/>
    <w:p>
      <w:pPr>
        <w:pStyle w:val="Heading1"/>
      </w:pPr>
      <w:r>
        <w:t>CRITERI D'AVALUACIÓ</w:t>
      </w:r>
    </w:p>
    <w:p>
      <w:pPr/>
      <w:r>
        <w:t>Enumeren les principals semblances i diferències de gènere.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Masculinitats i feminitats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15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6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8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19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0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1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22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23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24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25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2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7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8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29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0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1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32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33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38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4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41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42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43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4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45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6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47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48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9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50">
        <w:r>
          <w:rPr/>
          <w:t>Defensa del conflicte com a oportunitat de canvi social</w:t>
        </w:r>
      </w:hyperlink>
    </w:p>
    <w:p>
      <w:pPr>
        <w:pStyle w:val="Link4"/>
      </w:pPr>
      <w:hyperlink r:id="rId51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53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55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57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58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60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1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62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3">
        <w:r>
          <w:rPr/>
          <w:t>Observació d'actituds</w:t>
        </w:r>
      </w:hyperlink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4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9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65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66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67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8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9">
        <w:r>
          <w:rPr/>
          <w:t>Formulació de múltiples opcions per a resoldre una tasca</w:t>
        </w:r>
      </w:hyperlink>
    </w:p>
    <w:p>
      <w:pPr>
        <w:pStyle w:val="Link4"/>
      </w:pPr>
      <w:hyperlink r:id="rId70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71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72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73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74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75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54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76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77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78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79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80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1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4">
        <w:r>
          <w:rPr/>
          <w:t>Identificació de diferents models de masculinitat i feminitat que es donen en les societats actuals.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0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1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2">
        <w:r>
          <w:rPr/>
          <w:t>Presentació dels drets i deures individuals i col·lectius en qüestió de gènere.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4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7">
        <w:r>
          <w:rPr/>
          <w:t>Sensibilització en les semblances i  diferències de gènere com a element enriquidor de les relacions interpersonals.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1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1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2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2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2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2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4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4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5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5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3" Type="http://schemas.openxmlformats.org/officeDocument/2006/relationships/hyperlink" Target="https://www.transformarelmon-guia.edualter.org/ca/instruments/observacio-dactituds" TargetMode="External"/><Relationship Id="rId6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6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6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6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6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7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7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7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7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8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81" Type="http://schemas.openxmlformats.org/officeDocument/2006/relationships/hyperlink" Target="https://www.transformarelmon-guia.edualter.org/ca/instruments/diari-dau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