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Assumpció de les responsabilitats i els compromisos adquirits en relació a la planificació, organització i realització de tasques i projectes en l’àmbit escolar, familiar i en la vida quotidiana</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Participar de forma activa, responsable i compromesa en la construcció i respecte de les normes de convivència, la presa de decisions i la realització de projectes en l’àmbit escolar, familiar i en l’entorn proper.</w:t>
      </w:r>
    </w:p>
    <w:p/>
    <w:p>
      <w:pPr>
        <w:pStyle w:val="Heading1"/>
      </w:pPr>
      <w:r>
        <w:t>CRITERI D'AVALUACIÓ</w:t>
      </w:r>
    </w:p>
    <w:p>
      <w:pPr/>
      <w:r>
        <w:t>Assumeixen les responsabilitats i els compromisos adquirits en relació a la planificació, organització i realització de tasques i projectes en l’àmbit escolar, familiar i en la vida quotidiana</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9">
        <w:r>
          <w:rPr/>
          <w:t>Observació i introducció en la seva pràctica d’actituds cooperatives, solidàries i crítiques davant situacions de discriminació per motiu de gènere, sexe i opció afectivasexual.</w:t>
        </w:r>
      </w:hyperlink>
    </w:p>
    <w:p>
      <w:pPr>
        <w:pStyle w:val="Link4"/>
      </w:pPr>
      <w:hyperlink r:id="rId10">
        <w:r>
          <w:rPr/>
          <w:t>Pràctica d'actituds cooperatives, solidàries i crítiques davant situacions de discriminació per motiu de gènere, sexe i opció afectivasexual</w:t>
        </w:r>
      </w:hyperlink>
    </w:p>
    <w:p>
      <w:pPr>
        <w:pStyle w:val="Link4"/>
      </w:pPr>
      <w:hyperlink r:id="rId11">
        <w:r>
          <w:rPr/>
          <w:t>Aprofundiment en la pràctica d’actituds cooperatives, solidàries i crítiques davant situacions de discriminació per motiu de gènere, sexe i opció afectivasexual.</w:t>
        </w:r>
      </w:hyperlink>
    </w:p>
    <w:p>
      <w:pPr>
        <w:pStyle w:val="Link4"/>
      </w:pPr>
      <w:hyperlink r:id="rId12">
        <w:r>
          <w:rPr/>
          <w:t>Assumpció de l’ús de diferents actituds cooperatives, solidàries i crítiques davant de situacions de discriminació per motiu de gènere, sexe i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 xml:space="preserve">Capacitat de treballar en col·laboració amb les persones del grup-classe en determinades tasques </w:t>
        </w:r>
      </w:hyperlink>
    </w:p>
    <w:p>
      <w:pPr>
        <w:pStyle w:val="Link4"/>
      </w:pPr>
      <w:hyperlink r:id="rId15">
        <w:r>
          <w:rPr/>
          <w:t xml:space="preserve">Treball col·laboratiu amb divisió de tasques equilibrades amb les persones del grup-classe </w:t>
        </w:r>
      </w:hyperlink>
    </w:p>
    <w:p>
      <w:pPr>
        <w:pStyle w:val="Link4"/>
      </w:pPr>
      <w:hyperlink r:id="rId16">
        <w:r>
          <w:rPr/>
          <w:t>Treball cooperatiu i reconeixement dels seus beneficis per totes les persones del grup-classe</w:t>
        </w:r>
      </w:hyperlink>
    </w:p>
    <w:p>
      <w:pPr>
        <w:pStyle w:val="Link4"/>
      </w:pPr>
      <w:hyperlink r:id="rId17">
        <w:r>
          <w:rPr/>
          <w:t>Planificació de tasques de grup-classe de forma cooperativa, i capacitat d’autoavaluar els beneficis de la cooperació per totes les persones</w:t>
        </w:r>
      </w:hyperlink>
    </w:p>
    <w:p>
      <w:pPr>
        <w:pStyle w:val="Link4"/>
      </w:pPr>
      <w:hyperlink r:id="rId18">
        <w:r>
          <w:rPr/>
          <w:t>Planificació de tasques de forma cooperativa, incloent actors externs a l’aula o al centre escolar. Reconeixement de la cooperació com a forma d’apoderament col.lectiu</w:t>
        </w:r>
      </w:hyperlink>
    </w:p>
    <w:p>
      <w:pPr>
        <w:pStyle w:val="Link4"/>
      </w:pPr>
      <w:hyperlink r:id="rId19">
        <w:r>
          <w:rPr/>
          <w:t>Coneixement de les característiques i  funcions de les institucions escolars i de  les interdependències existents amb altres institucions, associacions, moviments i xarxes socials de l’entorn proper</w:t>
        </w:r>
      </w:hyperlink>
    </w:p>
    <w:p>
      <w:pPr>
        <w:pStyle w:val="Link4"/>
      </w:pPr>
      <w:hyperlink r:id="rId20">
        <w:r>
          <w:rPr/>
          <w:t>Interès i voluntat per  participar de forma responsable i compromesa en les  tasques escolars</w:t>
        </w:r>
      </w:hyperlink>
    </w:p>
    <w:p>
      <w:pPr>
        <w:pStyle w:val="Link4"/>
      </w:pPr>
      <w:hyperlink r:id="rId21">
        <w:r>
          <w:rPr/>
          <w:t>Identificació i pràctica de les diferents normes per a la  convivència democràtica al centre, la família i l’entorn proper</w:t>
        </w:r>
      </w:hyperlink>
    </w:p>
    <w:p>
      <w:pPr>
        <w:pStyle w:val="Link4"/>
      </w:pPr>
      <w:hyperlink r:id="rId22">
        <w:r>
          <w:rPr/>
          <w:t>Assumpció de les responsabilitats i els compromisos adquirits en relació a la planificació, organització i realització de tasques i projectes en l’àmbit escolar, familiar i en la vida quotidiana</w:t>
        </w:r>
      </w:hyperlink>
    </w:p>
    <w:p>
      <w:pPr>
        <w:pStyle w:val="Link4"/>
      </w:pPr>
      <w:hyperlink r:id="rId23">
        <w:r>
          <w:rPr/>
          <w:t>Compromís en la construcció i el respecte de normes per a la  convivència democràtica en l’àmbit escolar, familiar i en l’entorn proper.</w:t>
        </w:r>
      </w:hyperlink>
    </w:p>
    <w:p>
      <w:pPr>
        <w:pStyle w:val="Link4"/>
      </w:pPr>
      <w:hyperlink r:id="rId24">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25">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26">
        <w:r>
          <w:rPr/>
          <w:t>Introducció a les causes i conseqüències dels diferents problemes mediambientals degut a l’activitat humana</w:t>
        </w:r>
      </w:hyperlink>
    </w:p>
    <w:p>
      <w:pPr>
        <w:pStyle w:val="Link4"/>
      </w:pPr>
      <w:hyperlink r:id="rId27">
        <w:r>
          <w:rPr/>
          <w:t>Coneixement de les funcions dels diferents elements que configuren el medi ambient, el territori i la naturalesa</w:t>
        </w:r>
      </w:hyperlink>
    </w:p>
    <w:p>
      <w:pPr>
        <w:pStyle w:val="Link4"/>
      </w:pPr>
      <w:hyperlink r:id="rId28">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29">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30">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31">
        <w:r>
          <w:rPr/>
          <w:t>Inici en la pràctica de presa de decisions i de construcció consensuada d'algunes normes bàsiques per organitzar a la convivència a l’aula i al centre</w:t>
        </w:r>
      </w:hyperlink>
    </w:p>
    <w:p>
      <w:pPr>
        <w:pStyle w:val="Link4"/>
      </w:pPr>
      <w:hyperlink r:id="rId32">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3">
        <w:r>
          <w:rPr/>
          <w:t>Establiment de relacions de convivència a l'aula, al centre i a l'entorn basades en l'estima, el respecte i la conficança en un mateix i en les altres persones</w:t>
        </w:r>
      </w:hyperlink>
    </w:p>
    <w:p>
      <w:pPr>
        <w:pStyle w:val="Link4"/>
      </w:pPr>
      <w:hyperlink r:id="rId34">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35">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36">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3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38">
        <w:r>
          <w:rPr/>
          <w:t>Diari d'aula</w:t>
        </w:r>
      </w:hyperlink>
    </w:p>
    <w:p/>
    <w:p>
      <w:pPr>
        <w:pStyle w:val="Heading3"/>
      </w:pPr>
      <w:r>
        <w:t>Aprenentatge servei</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L'aprenentatge servei és una proposta educativa que combina processos d'aprenentatge i de servei a la comunitat en un únic projecte ben articulat en el qual els participants es formen treballant sobre necessitats reals de l'entorn amb l'objectiu de millorar-ho. La relació circular que s'estableix entre l'aprenentatge i el servei genera una nova realitat que intensifica els efectes de cada un per separat. L'aprenentatge millora el servei a la comunitat, perquè aquest guanya en qualitat, i el servei dóna sentit a l'aprenentatge, perquè allò que s'aprèn es pot transferir a la realitat en forma d'acció.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Llarg termini (un curs escolar)</w:t>
      </w:r>
    </w:p>
    <w:p/>
    <w:p>
      <w:pPr>
        <w:pStyle w:val="Heading4"/>
      </w:pPr>
      <w:r>
        <w:t>ORIENTACIONS</w:t>
      </w:r>
    </w:p>
    <w:p>
      <w:pPr>
        <w:pStyle w:val="Link4"/>
      </w:pPr>
      <w:hyperlink r:id="rId39">
        <w:r>
          <w:rPr/>
          <w:t>Denúncia i actuació davant situacions de desigualtat, injustícia i discriminació per motiu de gènere, sexe o opció afectivosexual.</w:t>
        </w:r>
      </w:hyperlink>
    </w:p>
    <w:p>
      <w:pPr>
        <w:pStyle w:val="Link4"/>
      </w:pPr>
      <w:hyperlink r:id="rId40">
        <w:r>
          <w:rPr/>
          <w:t>Defensa dels drets i deures individuals i col·lectius en qüestió de gènere.</w:t>
        </w:r>
      </w:hyperlink>
    </w:p>
    <w:p>
      <w:pPr>
        <w:pStyle w:val="Link4"/>
      </w:pPr>
      <w:hyperlink r:id="rId41">
        <w:r>
          <w:rPr/>
          <w:t>Anàlisi de les causes (i les conseqüències) de l’existència de diferències i desigualtats socials per motiu de gènere, d’identitat sexual i opció afectivasexual</w:t>
        </w:r>
      </w:hyperlink>
    </w:p>
    <w:p>
      <w:pPr>
        <w:pStyle w:val="Link4"/>
      </w:pPr>
      <w:hyperlink r:id="rId42">
        <w:r>
          <w:rPr/>
          <w:t>Reflexió crítica de les causes (i les conseqüències) de l’existència de diferències i desigualtats socials per motiu de gènere, d’identitat sexual i opció afectivasexual</w:t>
        </w:r>
      </w:hyperlink>
    </w:p>
    <w:p>
      <w:pPr>
        <w:pStyle w:val="Link4"/>
      </w:pPr>
      <w:hyperlink r:id="rId43">
        <w:r>
          <w:rPr/>
          <w:t>Capacitat d’aplicar alternatives per frenar els diferents tipus de violència (directa, estructural i cultural) en les relacions interpersonals i en les condicions socials i mundials</w:t>
        </w:r>
      </w:hyperlink>
    </w:p>
    <w:p>
      <w:pPr>
        <w:pStyle w:val="Link4"/>
      </w:pPr>
      <w:hyperlink r:id="rId44">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45">
        <w:r>
          <w:rPr/>
          <w:t>Pràctica d’accions per satisfer les necessitats personals i les de les demés persones per tal de  cuidar-se una mateixa i les altres persones</w:t>
        </w:r>
      </w:hyperlink>
    </w:p>
    <w:p>
      <w:pPr>
        <w:pStyle w:val="Link4"/>
      </w:pPr>
      <w:hyperlink r:id="rId46">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47">
        <w:r>
          <w:rPr/>
          <w:t>Actuació amb coherència (cura d’una mateixa, cura de l’altre, cura de l’entorn) per la creació d’alternatives que tendeixin a la cultura de pau global</w:t>
        </w:r>
      </w:hyperlink>
    </w:p>
    <w:p>
      <w:pPr>
        <w:pStyle w:val="Link4"/>
      </w:pPr>
      <w:hyperlink r:id="rId22">
        <w:r>
          <w:rPr/>
          <w:t>Assumpció de les responsabilitats i els compromisos adquirits en relació a la planificació, organització i realització de tasques i projectes en l’àmbit escolar, familiar i en la vida quotidiana</w:t>
        </w:r>
      </w:hyperlink>
    </w:p>
    <w:p>
      <w:pPr>
        <w:pStyle w:val="Link4"/>
      </w:pPr>
      <w:hyperlink r:id="rId48">
        <w:r>
          <w:rPr/>
          <w:t xml:space="preserve">Assumpció de les responsabilitats que es deriven de les pròpies decisions i de les conseqüències d’aquestes decisions </w:t>
        </w:r>
      </w:hyperlink>
    </w:p>
    <w:p>
      <w:pPr>
        <w:pStyle w:val="Link4"/>
      </w:pPr>
      <w:hyperlink r:id="rId49">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50">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51">
        <w:r>
          <w:rPr/>
          <w:t>Desenvolupament de nous mecanismes i vies de participació democràtica a l’aula, al centre i a l’entorn, indagant propostes de millora i aprofundiment democràtic</w:t>
        </w:r>
      </w:hyperlink>
    </w:p>
    <w:p>
      <w:pPr>
        <w:pStyle w:val="Link4"/>
      </w:pPr>
      <w:hyperlink r:id="rId52">
        <w:r>
          <w:rPr/>
          <w:t>Anàlisi crítica de les causes i conseqüències dels diferents problemes mediambientals degut a l’impacte de l’activitat humana tant de l’entorn proper com de l’entorn llunyà.</w:t>
        </w:r>
      </w:hyperlink>
    </w:p>
    <w:p>
      <w:pPr>
        <w:pStyle w:val="Link4"/>
      </w:pPr>
      <w:hyperlink r:id="rId53">
        <w:r>
          <w:rPr/>
          <w:t xml:space="preserve">Defensa i cura del medi ambient envers la seva regressió  i deteriorament. </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Participació en propostes i accions de conservació del medi ambient, el territori i la naturalesa de l’entorn proper</w:t>
        </w:r>
      </w:hyperlink>
    </w:p>
    <w:p>
      <w:pPr>
        <w:pStyle w:val="Link4"/>
      </w:pPr>
      <w:hyperlink r:id="rId56">
        <w:r>
          <w:rPr/>
          <w:t>Implicació en propostes i accions de conservació i protecció del medi ambint, el territori i la naturalesa.</w:t>
        </w:r>
      </w:hyperlink>
    </w:p>
    <w:p>
      <w:pPr>
        <w:pStyle w:val="Link4"/>
      </w:pPr>
      <w:hyperlink r:id="rId57">
        <w:r>
          <w:rPr/>
          <w:t>Compromís i implicació en desenvolupar propostes i accions de conservació del medi ambient, el territori i la naturalesa.</w:t>
        </w:r>
      </w:hyperlink>
    </w:p>
    <w:p>
      <w:pPr>
        <w:pStyle w:val="Link4"/>
      </w:pPr>
      <w:hyperlink r:id="rId58">
        <w:r>
          <w:rPr/>
          <w:t xml:space="preserve">Construcció de relacions de convivència assertives i respectuoses amb totes les persones i grups socials independentment del seu origen o pertinença. </w:t>
        </w:r>
      </w:hyperlink>
    </w:p>
    <w:p>
      <w:pPr>
        <w:pStyle w:val="Link4"/>
      </w:pPr>
      <w:hyperlink r:id="rId59">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60">
        <w:r>
          <w:rPr/>
          <w:t>Carpeta d'aprenentatge</w:t>
        </w:r>
      </w:hyperlink>
    </w:p>
    <w:p>
      <w:pPr>
        <w:pStyle w:val="Link4"/>
      </w:pPr>
      <w:hyperlink r:id="rId61">
        <w:r>
          <w:rPr/>
          <w:t>Portafoli</w:t>
        </w:r>
      </w:hyperlink>
    </w:p>
    <w:p/>
    <w:p>
      <w:pPr>
        <w:pStyle w:val="Heading3"/>
      </w:pPr>
      <w:r>
        <w:t>Treball globalitzat de proposta externa TGPE</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TGPE és un àmbit curricular en què l’alumnat rep una proposta de treball procedent d’una entitat externa al centre. L’alumnat ha de dur a terme una tasca autèntica, que implica la realització o resolució d’un encàrrec, un problema, un servei... Aquesta activitat pretén que l’alumnat aprengui tot creant coneixement o saber, que se situï en el món real i es relacioni amb el que és quotidià per a altres persones del món de la cultura, la comunicación, la recerca...</w:t>
        <w:br/>
        <w:br/>
        <w:t>Pot incloure recerca bibliográfica, recerca sobre material, consulta documental (mostres, vídeos, escrits, representacions teatrals...), entrevistes a persones, tallers de creació o experimentació, elaboració de materials, preparació de serveis o activitats, etc.</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 transformació social i el desenvolupament comunitari</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Mig termini (almenys 6 mesos)</w:t>
      </w:r>
    </w:p>
    <w:p/>
    <w:p>
      <w:pPr>
        <w:pStyle w:val="Heading4"/>
      </w:pPr>
      <w:r>
        <w:t>ORIENTACIONS</w:t>
      </w:r>
    </w:p>
    <w:p>
      <w:pPr>
        <w:pStyle w:val="Link4"/>
      </w:pPr>
      <w:hyperlink r:id="rId22">
        <w:r>
          <w:rPr/>
          <w:t>Assumpció de les responsabilitats i els compromisos adquirits en relació a la planificació, organització i realització de tasques i projectes en l’àmbit escolar, familiar i en la vida quotidiana</w:t>
        </w:r>
      </w:hyperlink>
    </w:p>
    <w:p>
      <w:pPr>
        <w:pStyle w:val="Link4"/>
      </w:pPr>
      <w:hyperlink r:id="rId48">
        <w:r>
          <w:rPr/>
          <w:t xml:space="preserve">Assumpció de les responsabilitats que es deriven de les pròpies decisions i de les conseqüències d’aquestes decisions </w:t>
        </w:r>
      </w:hyperlink>
    </w:p>
    <w:p>
      <w:pPr>
        <w:pStyle w:val="Link4"/>
      </w:pPr>
      <w:hyperlink r:id="rId49">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50">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51">
        <w:r>
          <w:rPr/>
          <w:t>Desenvolupament de nous mecanismes i vies de participació democràtica a l’aula, al centre i a l’entorn, indagant propostes de millora i aprofundiment democràtic</w:t>
        </w:r>
      </w:hyperlink>
    </w:p>
    <w:p>
      <w:pPr>
        <w:pStyle w:val="Link4"/>
      </w:pPr>
      <w:hyperlink r:id="rId62">
        <w:r>
          <w:rPr/>
          <w:t>Reconeixement i respecte dels drets propis i de les persones i col.lectius de l’entorn proper, fent èmfasi en aquells relacionats amb el reconeixement de les minories i de la diversitat (lingüística, cultural, religiosa...)</w:t>
        </w:r>
      </w:hyperlink>
    </w:p>
    <w:p>
      <w:pPr>
        <w:pStyle w:val="Link4"/>
      </w:pPr>
      <w:hyperlink r:id="rId58">
        <w:r>
          <w:rPr/>
          <w:t xml:space="preserve">Construcció de relacions de convivència assertives i respectuoses amb totes les persones i grups socials independentment del seu origen o pertinença. </w:t>
        </w:r>
      </w:hyperlink>
    </w:p>
    <w:p/>
    <w:p>
      <w:pPr>
        <w:pStyle w:val="Heading4"/>
      </w:pPr>
      <w:r>
        <w:t>INSTRUMENTS D'AVALUACIÓ</w:t>
      </w:r>
    </w:p>
    <w:p>
      <w:pPr>
        <w:pStyle w:val="Link4"/>
      </w:pPr>
      <w:hyperlink r:id="rId61">
        <w:r>
          <w:rPr/>
          <w:t>Portafoli</w:t>
        </w:r>
      </w:hyperlink>
    </w:p>
    <w:p>
      <w:pPr>
        <w:pStyle w:val="Link4"/>
      </w:pPr>
      <w:hyperlink r:id="rId63">
        <w:r>
          <w:rPr/>
          <w:t>Observació d'actituds</w:t>
        </w:r>
      </w:hyperlink>
    </w:p>
    <w:p/>
    <w:p>
      <w:pPr>
        <w:pStyle w:val="Heading2"/>
      </w:pPr>
      <w:r>
        <w:t>CURRÍCULUM</w:t>
      </w:r>
    </w:p>
    <w:p/>
    <w:p>
      <w:pPr>
        <w:pStyle w:val="Heading3"/>
      </w:pPr>
      <w:r>
        <w:t>Àmbit de llengües 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i col·laborativa, en interacció amb el grup o mestre en qualsevol situació comunicativa</w:t>
        <w:br/>
        <w:br/>
        <w:br/>
        <w:t>de l’aula i l’escola, tant les referides a gestió, organització, discussió dels problemes que sorgeixen</w:t>
        <w:br/>
        <w:br/>
        <w:br/>
        <w:t>en el dia a dia, explicació de vivències personals, com les derivades de situacions d’ensenyament</w:t>
        <w:br/>
        <w:br/>
        <w:br/>
        <w:t>i aprenentatge, respectant les normes que regeixen la interacció oral (torns de paraula, to de</w:t>
        <w:br/>
        <w:br/>
        <w:br/>
        <w:t>veu, ritme).</w:t>
      </w:r>
    </w:p>
    <w:p/>
    <w:p>
      <w:pPr>
        <w:pStyle w:val="Heading4"/>
      </w:pPr>
      <w:r>
        <w:t>CRITERI D'AVALUACIÓ</w:t>
      </w:r>
    </w:p>
    <w:p/>
    <w:p>
      <w:pPr>
        <w:pStyle w:val="Heading4"/>
      </w:pPr>
      <w:r>
        <w:t>PÀGINA REFERÈNCIA DOCUMENT CURRÍCULUM</w:t>
      </w:r>
    </w:p>
    <w:p>
      <w:pPr>
        <w:pStyle w:val="Normal4"/>
      </w:pPr>
      <w:r>
        <w:t>Pàgina 59</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20">
        <w:r>
          <w:rPr/>
          <w:t>Interès i voluntat per  participar de forma responsable i compromesa en les  tasques escolars</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p>
      <w:pPr>
        <w:pStyle w:val="ListBullet"/>
      </w:pPr>
      <w:r>
        <w:t>Competència en comunicació lingüística</w:t>
      </w:r>
    </w:p>
    <w:p>
      <w:pPr>
        <w:pStyle w:val="Link"/>
      </w:pPr>
      <w:hyperlink r:id="rId64">
        <w:r>
          <w:rPr/>
          <w:t>Identificació dels propis compromisos i responsabilitats en relació a  la planificació, organització i realització de les tasques escolars i familiars</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65">
        <w:r>
          <w:rPr/>
          <w:t>Valoració de les responsabilitats i les conseqüències que es deriven de les pròpies decisions</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p>
      <w:pPr>
        <w:pStyle w:val="Link"/>
      </w:pPr>
      <w:hyperlink r:id="rId66">
        <w:r>
          <w:rPr/>
          <w:t>Ús de les diferents habilitats per a la comunicació i la convivència a l’aula, al centre i a l’entorn proper</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p>
      <w:pPr>
        <w:pStyle w:val="ListBullet"/>
      </w:pPr>
      <w:r>
        <w:t>Competència en comunicació lingüística</w:t>
      </w:r>
    </w:p>
    <w:p>
      <w:pPr>
        <w:pStyle w:val="Link"/>
      </w:pPr>
      <w:hyperlink r:id="rId23">
        <w:r>
          <w:rPr/>
          <w:t>Compromís en la construcció i el respecte de normes per a la  convivència democràtica en l’àmbit escolar, familiar i en l’entorn proper.</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p>
      <w:pPr>
        <w:pStyle w:val="Link"/>
      </w:pPr>
      <w:hyperlink r:id="rId67">
        <w:r>
          <w:rPr/>
          <w:t>Interès per aprofundir en els diferents mecanismes i vies de participació democràtica a l’aula i al centre escolar, indagant propostes de millora i aprofundiment democràtic</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1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1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1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2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2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2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2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2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3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3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3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3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3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38" Type="http://schemas.openxmlformats.org/officeDocument/2006/relationships/hyperlink" Target="https://www.transformarelmon-guia.edualter.org/ca/instruments/diari-daula" TargetMode="External"/><Relationship Id="rId39"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40"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4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4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4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4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4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4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4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4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3s4" TargetMode="External"/><Relationship Id="rId4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5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5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1s2" TargetMode="External"/><Relationship Id="rId5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60" Type="http://schemas.openxmlformats.org/officeDocument/2006/relationships/hyperlink" Target="https://www.transformarelmon-guia.edualter.org/ca/instruments/carpeta-daprenentatge" TargetMode="External"/><Relationship Id="rId61" Type="http://schemas.openxmlformats.org/officeDocument/2006/relationships/hyperlink" Target="https://www.transformarelmon-guia.edualter.org/ca/instruments/portafoli1" TargetMode="External"/><Relationship Id="rId6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 Id="rId63" Type="http://schemas.openxmlformats.org/officeDocument/2006/relationships/hyperlink" Target="https://www.transformarelmon-guia.edualter.org/ca/instruments/observacio-dactituds" TargetMode="External"/><Relationship Id="rId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6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6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6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