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i reflexió al voltant de les diferents situacions de violació dels drets humans tant en països en situacions de conflictes armats o amb sistemes polítics no democràtics con en l'entorn proper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Identifiquen i reflexionen al voltant de les diferents situacions de violació dels drets humans en països amb grans desigualtats, conflictes armats o amb sistemes polítics no democràtics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69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74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7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76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7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8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9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0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1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2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83">
        <w:r>
          <w:rPr/>
          <w:t>Introducció a la dimensió internacional, al planeta i a altres països</w:t>
        </w:r>
      </w:hyperlink>
    </w:p>
    <w:p>
      <w:pPr>
        <w:pStyle w:val="Link4"/>
      </w:pPr>
      <w:hyperlink r:id="rId84">
        <w:r>
          <w:rPr/>
          <w:t>Presentació de les Nacions Unides i dels drets humans</w:t>
        </w:r>
      </w:hyperlink>
    </w:p>
    <w:p>
      <w:pPr>
        <w:pStyle w:val="Link4"/>
      </w:pPr>
      <w:hyperlink r:id="rId85">
        <w:r>
          <w:rPr/>
          <w:t>Coneixement del rol de les Nacions Unides i del dret internacional</w:t>
        </w:r>
      </w:hyperlink>
    </w:p>
    <w:p>
      <w:pPr>
        <w:pStyle w:val="Link4"/>
      </w:pPr>
      <w:hyperlink r:id="rId86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87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88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89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0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1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2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3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94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95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96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7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98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99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2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03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04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05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6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8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09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1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1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1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1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1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1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1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1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20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2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2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3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3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38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9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41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42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44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45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46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47">
        <w:r>
          <w:rPr/>
          <w:t>Carpeta d'aprenentatge</w:t>
        </w:r>
      </w:hyperlink>
    </w:p>
    <w:p>
      <w:pPr>
        <w:pStyle w:val="Link4"/>
      </w:pPr>
      <w:hyperlink r:id="rId14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les causes que provoquen situacions de marginació, discriminació i injustícia</w:t>
        <w:br/>
        <w:br/>
        <w:br/>
        <w:t>social en l’entorn local i en el món, incidint especialment en les referides a l’explotació de la infància.</w:t>
        <w:br/>
        <w:br/>
        <w:br/>
        <w:t>Manifestació d’actituds de cooperació i solidaritat davant els problemes i les necessitats dels</w:t>
        <w:br/>
        <w:br/>
        <w:br/>
        <w:t>altres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l’impacte del desenvolupament tecnològic en les condicions de vida i en el treball.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9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0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8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8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8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8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8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8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0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0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0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0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1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1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1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4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4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47" Type="http://schemas.openxmlformats.org/officeDocument/2006/relationships/hyperlink" Target="https://www.transformarelmon-guia.edualter.org/ca/instruments/carpeta-daprenentatge" TargetMode="External"/><Relationship Id="rId148" Type="http://schemas.openxmlformats.org/officeDocument/2006/relationships/hyperlink" Target="https://www.transformarelmon-guia.edualter.org/ca/instruments/portafoli1" TargetMode="External"/><Relationship Id="rId1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Relationship Id="rId1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