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Anàlisi crític  de  les propostes teòriques (teories pacifistes) i pràctiques (alternatives pacifistes) per a promoure la pau de l’entorn i global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de comprendre els plantejaments pacifistes teòrics i pràctics, mitjançant la posada en pràctica reflexiva d’estratègies noviolentes, amb l’objectiu de crear alternatives que tendeixin a la Cultura de Pau.</w:t>
      </w:r>
    </w:p>
    <w:p/>
    <w:p>
      <w:pPr>
        <w:pStyle w:val="Heading1"/>
      </w:pPr>
      <w:r>
        <w:t>CRITERI D'AVALUACIÓ</w:t>
      </w:r>
    </w:p>
    <w:p>
      <w:pPr/>
      <w:r>
        <w:t>Analitzen críticament les propostes teòriques (teories pacifistes) i pràctiques (alternatives pacifistes) per a promoure la pau de l’entorn i global.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98">
        <w:r>
          <w:rPr/>
          <w:t>Valoració positiva de les normes de centre i socials, reconeixent-ne el benefici per una mateixa, per les altres persones i per la societat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99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2_cp_bc_s1s2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