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Valoració crítica dels principals actors i del dret internacionals existents, i de les pràctiques que suposen una oportunitat per promoure la pau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ser competent en reflexionar críticament sobre causes i conseqüències de diferents tipus de violència, mitjançant la valoració crítica del conflicte com a oportunitat de canvi social, amb l’objectiu de frenar la violència en totes les seves formes.</w:t>
      </w:r>
    </w:p>
    <w:p/>
    <w:p>
      <w:pPr>
        <w:pStyle w:val="Heading1"/>
      </w:pPr>
      <w:r>
        <w:t>CRITERI D'AVALUACIÓ</w:t>
      </w:r>
    </w:p>
    <w:p>
      <w:pPr/>
      <w:r>
        <w:t>Valoren críticament els principals actors i el dret internacionals existents, i les pràctiques que suposen una oportunitat per promoure la pau.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Webquest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webquesta és una tècnica didàctica de recerca guiada, que utilitza principalment recursos de la xarxa. Té en compte el desenvolupament de les competències bàsiques, contempla el treball cooperatiu i la responsabilitat individual, prioritza la construcció del coneixement mitjançant la transformació de la informació en un producte i conté una avaluació directa del procés i dels resultats. La seva estructura clàssica és la següent:</w:t>
        <w:br/>
        <w:br/>
        <w:t>- Introducció</w:t>
        <w:br/>
        <w:br/>
        <w:t>- Tasca</w:t>
        <w:br/>
        <w:br/>
        <w:t>- Seqüència</w:t>
        <w:br/>
        <w:br/>
        <w:t>- Recursos</w:t>
        <w:br/>
        <w:br/>
        <w:t>- Avaluació.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3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nk4"/>
      </w:pPr>
      <w:hyperlink r:id="rId14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/>
    <w:p>
      <w:pPr>
        <w:pStyle w:val="Heading3"/>
      </w:pPr>
      <w:r>
        <w:t>Mediaquest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mediaquest és una proposta educativa en web centrada en el domini de pràctiques representada per inputs audiovisuals que proposa tasques complexes a l’alumnat perquè desenvolupi capacitats crítiques cap a les informacions que rep i genera coneixement en forma de producte nou.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9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4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20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21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2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3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4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5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6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7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8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9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0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2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3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4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5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6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8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9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1">
        <w:r>
          <w:rPr/>
          <w:t>Introducció a la dimensió internacional, al planeta i a altres països</w:t>
        </w:r>
      </w:hyperlink>
    </w:p>
    <w:p>
      <w:pPr>
        <w:pStyle w:val="Link4"/>
      </w:pPr>
      <w:hyperlink r:id="rId42">
        <w:r>
          <w:rPr/>
          <w:t>Presentació de les Nacions Unides i dels drets humans</w:t>
        </w:r>
      </w:hyperlink>
    </w:p>
    <w:p>
      <w:pPr>
        <w:pStyle w:val="Link4"/>
      </w:pPr>
      <w:hyperlink r:id="rId43">
        <w:r>
          <w:rPr/>
          <w:t>Coneixement del rol de les Nacions Unides i del dret internacional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1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3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4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5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6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7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9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0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2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3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4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5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1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2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3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4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5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6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7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8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0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1">
        <w:r>
          <w:rPr/>
          <w:t>Carpeta d'aprenentatge</w:t>
        </w:r>
      </w:hyperlink>
    </w:p>
    <w:p>
      <w:pPr>
        <w:pStyle w:val="Link4"/>
      </w:pPr>
      <w:hyperlink r:id="rId92">
        <w:r>
          <w:rPr/>
          <w:t>Portafoli</w:t>
        </w:r>
      </w:hyperlink>
    </w:p>
    <w:p>
      <w:pPr>
        <w:pStyle w:val="Link4"/>
      </w:pPr>
      <w:hyperlink r:id="rId93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8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5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6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7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3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0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6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8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9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1">
        <w:r>
          <w:rPr/>
          <w:t>Introducció a la dimensió internacional, al planeta i a altres països</w:t>
        </w:r>
      </w:hyperlink>
    </w:p>
    <w:p>
      <w:pPr>
        <w:pStyle w:val="Link4"/>
      </w:pPr>
      <w:hyperlink r:id="rId42">
        <w:r>
          <w:rPr/>
          <w:t>Presentació de les Nacions Unides i dels drets humans</w:t>
        </w:r>
      </w:hyperlink>
    </w:p>
    <w:p>
      <w:pPr>
        <w:pStyle w:val="Link4"/>
      </w:pPr>
      <w:hyperlink r:id="rId43">
        <w:r>
          <w:rPr/>
          <w:t>Coneixement del rol de les Nacions Unides i del dret internacional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3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4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5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6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7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8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0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1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3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4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5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6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1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3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1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5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6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4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7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8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7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9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0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2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3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4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5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9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4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5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6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7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0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8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1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2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1">
        <w:r>
          <w:rPr/>
          <w:t>Carpeta d'aprenentatge</w:t>
        </w:r>
      </w:hyperlink>
    </w:p>
    <w:p>
      <w:pPr>
        <w:pStyle w:val="Link4"/>
      </w:pPr>
      <w:hyperlink r:id="rId92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del procés de reconstrucció de l’ordre polític i econòmic després dels conflictes bèl·lics. Valoració</w:t>
        <w:br/>
        <w:br/>
        <w:br/>
        <w:t>de les intervencions dels organismes internacionals, com l’ONU, en matèria de política mundial</w:t>
        <w:br/>
        <w:br/>
        <w:br/>
        <w:t>i de la seva vigència. Caracterització dels models socioeconòmics de postguerra.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de la Declaració universal dels drets humans i d’altres documents de caràcter fonamental</w:t>
        <w:br/>
        <w:br/>
        <w:br/>
        <w:t>i universal i presa de consciència de la seva necessitat i vigència.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4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9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digital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3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6">
        <w:r>
          <w:rPr/>
          <w:t>Defensa del conflicte com a oportunitat de canvi social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3s4" TargetMode="External"/><Relationship Id="rId1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2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2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2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2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2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2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3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3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1" Type="http://schemas.openxmlformats.org/officeDocument/2006/relationships/hyperlink" Target="https://www.transformarelmon-guia.edualter.org/ca/instruments/carpeta-daprenentatge" TargetMode="External"/><Relationship Id="rId92" Type="http://schemas.openxmlformats.org/officeDocument/2006/relationships/hyperlink" Target="https://www.transformarelmon-guia.edualter.org/ca/instruments/portafoli1" TargetMode="External"/><Relationship Id="rId93" Type="http://schemas.openxmlformats.org/officeDocument/2006/relationships/hyperlink" Target="https://www.transformarelmon-guia.edualter.org/ca/instruments/rubrica-perspeciva-feminista" TargetMode="External"/><Relationship Id="rId9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9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9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9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9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1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1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1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1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